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82D" w:rsidRPr="00AF1C47" w:rsidRDefault="001D382D" w:rsidP="001D382D">
      <w:pPr>
        <w:shd w:val="clear" w:color="auto" w:fill="FCF3EC"/>
        <w:spacing w:before="150" w:line="240" w:lineRule="atLeast"/>
        <w:outlineLvl w:val="1"/>
        <w:rPr>
          <w:rFonts w:ascii="Georgia" w:eastAsia="Times New Roman" w:hAnsi="Georgia" w:cs="Times New Roman"/>
          <w:b/>
          <w:sz w:val="24"/>
          <w:szCs w:val="24"/>
          <w:lang w:val="en"/>
        </w:rPr>
      </w:pPr>
      <w:r w:rsidRPr="00AF1C47">
        <w:rPr>
          <w:rFonts w:ascii="Georgia" w:eastAsia="Times New Roman" w:hAnsi="Georgia" w:cs="Times New Roman"/>
          <w:b/>
          <w:sz w:val="24"/>
          <w:szCs w:val="24"/>
          <w:lang w:val="en"/>
        </w:rPr>
        <w:t>Banning food ads targeted at kids</w:t>
      </w:r>
    </w:p>
    <w:p w:rsidR="001D382D" w:rsidRPr="00AF1C47" w:rsidRDefault="001D382D" w:rsidP="001D382D">
      <w:pPr>
        <w:shd w:val="clear" w:color="auto" w:fill="FCF3EC"/>
        <w:spacing w:line="288" w:lineRule="atLeast"/>
        <w:rPr>
          <w:rFonts w:ascii="Georgia" w:eastAsia="Times New Roman" w:hAnsi="Georgia" w:cs="Times New Roman"/>
          <w:sz w:val="19"/>
          <w:szCs w:val="19"/>
          <w:lang w:val="en"/>
        </w:rPr>
      </w:pPr>
      <w:r w:rsidRPr="00AF1C47">
        <w:rPr>
          <w:rFonts w:ascii="Georgia" w:eastAsia="Times New Roman" w:hAnsi="Georgia" w:cs="Times New Roman"/>
          <w:sz w:val="19"/>
          <w:szCs w:val="19"/>
          <w:lang w:val="en"/>
        </w:rPr>
        <w:t>Posted On: March 21, 2013 - 7:00pm</w:t>
      </w:r>
    </w:p>
    <w:p w:rsidR="001D382D" w:rsidRPr="00AF1C47" w:rsidRDefault="001D382D" w:rsidP="001D382D">
      <w:pPr>
        <w:shd w:val="clear" w:color="auto" w:fill="FCF3EC"/>
        <w:spacing w:before="150" w:line="240" w:lineRule="atLeast"/>
        <w:outlineLvl w:val="1"/>
        <w:rPr>
          <w:rFonts w:ascii="Georgia" w:eastAsia="Times New Roman" w:hAnsi="Georgia" w:cs="Times New Roman"/>
          <w:sz w:val="24"/>
          <w:szCs w:val="24"/>
          <w:lang w:val="en"/>
        </w:rPr>
      </w:pPr>
      <w:r w:rsidRPr="00AF1C47">
        <w:rPr>
          <w:rFonts w:ascii="Georgia" w:eastAsia="Times New Roman" w:hAnsi="Georgia" w:cs="Times New Roman"/>
          <w:sz w:val="24"/>
          <w:szCs w:val="24"/>
          <w:lang w:val="en"/>
        </w:rPr>
        <w:t>http://www.sciencecodex.com/banning_food_ads_targeted_at_kids-109045</w:t>
      </w:r>
    </w:p>
    <w:p w:rsidR="001D382D" w:rsidRPr="00AF1C47" w:rsidRDefault="001D382D" w:rsidP="001D382D">
      <w:pPr>
        <w:shd w:val="clear" w:color="auto" w:fill="FCF3EC"/>
        <w:spacing w:before="75" w:after="150" w:line="288" w:lineRule="atLeast"/>
        <w:rPr>
          <w:rFonts w:ascii="Georgia" w:eastAsia="Times New Roman" w:hAnsi="Georgia" w:cs="Times New Roman"/>
          <w:sz w:val="24"/>
          <w:szCs w:val="24"/>
          <w:lang w:val="en"/>
        </w:rPr>
      </w:pPr>
      <w:r w:rsidRPr="00AF1C47">
        <w:rPr>
          <w:rFonts w:ascii="Georgia" w:eastAsia="Times New Roman" w:hAnsi="Georgia" w:cs="Times New Roman"/>
          <w:sz w:val="24"/>
          <w:szCs w:val="24"/>
          <w:lang w:val="en"/>
        </w:rPr>
        <w:t>Researchers from the University of Alberta are leading a charge among Canada's obesity experts and calling on the federal government to ban food and beverage ads that target children.</w:t>
      </w:r>
    </w:p>
    <w:p w:rsidR="001D382D" w:rsidRPr="00AF1C47" w:rsidRDefault="001D382D" w:rsidP="001D382D">
      <w:pPr>
        <w:shd w:val="clear" w:color="auto" w:fill="FCF3EC"/>
        <w:spacing w:before="75" w:after="150" w:line="288" w:lineRule="atLeast"/>
        <w:rPr>
          <w:rFonts w:ascii="Georgia" w:eastAsia="Times New Roman" w:hAnsi="Georgia" w:cs="Times New Roman"/>
          <w:sz w:val="24"/>
          <w:szCs w:val="24"/>
          <w:lang w:val="en"/>
        </w:rPr>
      </w:pPr>
      <w:r w:rsidRPr="00AF1C47">
        <w:rPr>
          <w:rFonts w:ascii="Georgia" w:eastAsia="Times New Roman" w:hAnsi="Georgia" w:cs="Times New Roman"/>
          <w:sz w:val="24"/>
          <w:szCs w:val="24"/>
          <w:lang w:val="en"/>
        </w:rPr>
        <w:t xml:space="preserve">Kim </w:t>
      </w:r>
      <w:proofErr w:type="spellStart"/>
      <w:r w:rsidRPr="00AF1C47">
        <w:rPr>
          <w:rFonts w:ascii="Georgia" w:eastAsia="Times New Roman" w:hAnsi="Georgia" w:cs="Times New Roman"/>
          <w:sz w:val="24"/>
          <w:szCs w:val="24"/>
          <w:lang w:val="en"/>
        </w:rPr>
        <w:t>Raine</w:t>
      </w:r>
      <w:proofErr w:type="spellEnd"/>
      <w:r w:rsidRPr="00AF1C47">
        <w:rPr>
          <w:rFonts w:ascii="Georgia" w:eastAsia="Times New Roman" w:hAnsi="Georgia" w:cs="Times New Roman"/>
          <w:sz w:val="24"/>
          <w:szCs w:val="24"/>
          <w:lang w:val="en"/>
        </w:rPr>
        <w:t xml:space="preserve">, a professor with the Centre for Health Promotion Studies in the School of Public Health at the U of A, says governments need to take action to </w:t>
      </w:r>
      <w:commentRangeStart w:id="0"/>
      <w:r w:rsidRPr="00AF1C47">
        <w:rPr>
          <w:rFonts w:ascii="Georgia" w:eastAsia="Times New Roman" w:hAnsi="Georgia" w:cs="Times New Roman"/>
          <w:sz w:val="24"/>
          <w:szCs w:val="24"/>
          <w:lang w:val="en"/>
        </w:rPr>
        <w:t>stem the rising obesity epidemic</w:t>
      </w:r>
      <w:commentRangeEnd w:id="0"/>
      <w:r w:rsidRPr="00AF1C47">
        <w:rPr>
          <w:rStyle w:val="CommentReference"/>
        </w:rPr>
        <w:commentReference w:id="0"/>
      </w:r>
      <w:r w:rsidRPr="00AF1C47">
        <w:rPr>
          <w:rFonts w:ascii="Georgia" w:eastAsia="Times New Roman" w:hAnsi="Georgia" w:cs="Times New Roman"/>
          <w:sz w:val="24"/>
          <w:szCs w:val="24"/>
          <w:lang w:val="en"/>
        </w:rPr>
        <w:t>. Th</w:t>
      </w:r>
      <w:bookmarkStart w:id="1" w:name="_GoBack"/>
      <w:bookmarkEnd w:id="1"/>
      <w:r w:rsidRPr="00AF1C47">
        <w:rPr>
          <w:rFonts w:ascii="Georgia" w:eastAsia="Times New Roman" w:hAnsi="Georgia" w:cs="Times New Roman"/>
          <w:sz w:val="24"/>
          <w:szCs w:val="24"/>
          <w:lang w:val="en"/>
        </w:rPr>
        <w:t>e only exception to a proposed food and beverage marketing ban would be for approved public health campaigns that promote healthy eating.</w:t>
      </w:r>
    </w:p>
    <w:p w:rsidR="001D382D" w:rsidRPr="00AF1C47" w:rsidRDefault="001D382D" w:rsidP="001D382D">
      <w:pPr>
        <w:shd w:val="clear" w:color="auto" w:fill="FCF3EC"/>
        <w:spacing w:before="75" w:after="150" w:line="288" w:lineRule="atLeast"/>
        <w:rPr>
          <w:rFonts w:ascii="Georgia" w:eastAsia="Times New Roman" w:hAnsi="Georgia" w:cs="Times New Roman"/>
          <w:sz w:val="24"/>
          <w:szCs w:val="24"/>
          <w:lang w:val="en"/>
        </w:rPr>
      </w:pPr>
      <w:r w:rsidRPr="00AF1C47">
        <w:rPr>
          <w:rFonts w:ascii="Georgia" w:eastAsia="Times New Roman" w:hAnsi="Georgia" w:cs="Times New Roman"/>
          <w:sz w:val="24"/>
          <w:szCs w:val="24"/>
          <w:lang w:val="en"/>
        </w:rPr>
        <w:t xml:space="preserve">"Restricting marketing is not going to be a cure for childhood obesity, </w:t>
      </w:r>
      <w:commentRangeStart w:id="2"/>
      <w:proofErr w:type="gramStart"/>
      <w:r w:rsidRPr="00AF1C47">
        <w:rPr>
          <w:rFonts w:ascii="Georgia" w:eastAsia="Times New Roman" w:hAnsi="Georgia" w:cs="Times New Roman"/>
          <w:sz w:val="24"/>
          <w:szCs w:val="24"/>
          <w:lang w:val="en"/>
        </w:rPr>
        <w:t>but  it's</w:t>
      </w:r>
      <w:proofErr w:type="gramEnd"/>
      <w:r w:rsidRPr="00AF1C47">
        <w:rPr>
          <w:rFonts w:ascii="Georgia" w:eastAsia="Times New Roman" w:hAnsi="Georgia" w:cs="Times New Roman"/>
          <w:sz w:val="24"/>
          <w:szCs w:val="24"/>
          <w:lang w:val="en"/>
        </w:rPr>
        <w:t xml:space="preserve"> one step in a multi-pronged approach </w:t>
      </w:r>
      <w:commentRangeEnd w:id="2"/>
      <w:r w:rsidRPr="00AF1C47">
        <w:rPr>
          <w:rStyle w:val="CommentReference"/>
        </w:rPr>
        <w:commentReference w:id="2"/>
      </w:r>
      <w:r w:rsidRPr="00AF1C47">
        <w:rPr>
          <w:rFonts w:ascii="Georgia" w:eastAsia="Times New Roman" w:hAnsi="Georgia" w:cs="Times New Roman"/>
          <w:sz w:val="24"/>
          <w:szCs w:val="24"/>
          <w:lang w:val="en"/>
        </w:rPr>
        <w:t xml:space="preserve">to creating an environment where the healthy choice is the easy choice," said </w:t>
      </w:r>
      <w:proofErr w:type="spellStart"/>
      <w:r w:rsidRPr="00AF1C47">
        <w:rPr>
          <w:rFonts w:ascii="Georgia" w:eastAsia="Times New Roman" w:hAnsi="Georgia" w:cs="Times New Roman"/>
          <w:sz w:val="24"/>
          <w:szCs w:val="24"/>
          <w:lang w:val="en"/>
        </w:rPr>
        <w:t>Raine</w:t>
      </w:r>
      <w:proofErr w:type="spellEnd"/>
      <w:r w:rsidRPr="00AF1C47">
        <w:rPr>
          <w:rFonts w:ascii="Georgia" w:eastAsia="Times New Roman" w:hAnsi="Georgia" w:cs="Times New Roman"/>
          <w:sz w:val="24"/>
          <w:szCs w:val="24"/>
          <w:lang w:val="en"/>
        </w:rPr>
        <w:t>, lead author of new consensus recommendations calling for the ban.</w:t>
      </w:r>
    </w:p>
    <w:p w:rsidR="001D382D" w:rsidRPr="00AF1C47" w:rsidRDefault="001D382D" w:rsidP="001D382D">
      <w:pPr>
        <w:shd w:val="clear" w:color="auto" w:fill="FCF3EC"/>
        <w:spacing w:before="75" w:after="150" w:line="288" w:lineRule="atLeast"/>
        <w:rPr>
          <w:rFonts w:ascii="Georgia" w:eastAsia="Times New Roman" w:hAnsi="Georgia" w:cs="Times New Roman"/>
          <w:sz w:val="24"/>
          <w:szCs w:val="24"/>
          <w:lang w:val="en"/>
        </w:rPr>
      </w:pPr>
      <w:r w:rsidRPr="00AF1C47">
        <w:rPr>
          <w:rFonts w:ascii="Georgia" w:eastAsia="Times New Roman" w:hAnsi="Georgia" w:cs="Times New Roman"/>
          <w:sz w:val="24"/>
          <w:szCs w:val="24"/>
          <w:lang w:val="en"/>
        </w:rPr>
        <w:t>"Right now, it's the flashy, highly marketed, 'fun,' high-sugar and high-fat foods that are the easy choice. Kids see them and want them, and parents' efforts to encourage their kids to eat a healthy diet are undermined."</w:t>
      </w:r>
    </w:p>
    <w:p w:rsidR="001D382D" w:rsidRPr="00AF1C47" w:rsidRDefault="001D382D" w:rsidP="001D382D">
      <w:pPr>
        <w:shd w:val="clear" w:color="auto" w:fill="FCF3EC"/>
        <w:spacing w:before="75" w:after="150" w:line="288" w:lineRule="atLeast"/>
        <w:rPr>
          <w:rFonts w:ascii="Georgia" w:eastAsia="Times New Roman" w:hAnsi="Georgia" w:cs="Times New Roman"/>
          <w:sz w:val="24"/>
          <w:szCs w:val="24"/>
          <w:lang w:val="en"/>
        </w:rPr>
      </w:pPr>
      <w:r w:rsidRPr="00AF1C47">
        <w:rPr>
          <w:rFonts w:ascii="Georgia" w:eastAsia="Times New Roman" w:hAnsi="Georgia" w:cs="Times New Roman"/>
          <w:sz w:val="24"/>
          <w:szCs w:val="24"/>
          <w:lang w:val="en"/>
        </w:rPr>
        <w:t xml:space="preserve">The recommendations were developed by leading Canadian and international obesity experts at an obesity conference held in Montreal in 2011. They were published last month in the peer-reviewed </w:t>
      </w:r>
      <w:r w:rsidRPr="00AF1C47">
        <w:rPr>
          <w:rFonts w:ascii="Georgia" w:eastAsia="Times New Roman" w:hAnsi="Georgia" w:cs="Times New Roman"/>
          <w:i/>
          <w:iCs/>
          <w:sz w:val="24"/>
          <w:szCs w:val="24"/>
          <w:lang w:val="en"/>
        </w:rPr>
        <w:t>Journal of Public Health Policy</w:t>
      </w:r>
      <w:r w:rsidRPr="00AF1C47">
        <w:rPr>
          <w:rFonts w:ascii="Georgia" w:eastAsia="Times New Roman" w:hAnsi="Georgia" w:cs="Times New Roman"/>
          <w:sz w:val="24"/>
          <w:szCs w:val="24"/>
          <w:lang w:val="en"/>
        </w:rPr>
        <w:t>, in an early online release.</w:t>
      </w:r>
    </w:p>
    <w:p w:rsidR="001D382D" w:rsidRPr="00AF1C47" w:rsidRDefault="001D382D" w:rsidP="001D382D">
      <w:pPr>
        <w:shd w:val="clear" w:color="auto" w:fill="FCF3EC"/>
        <w:spacing w:before="75" w:after="150" w:line="288" w:lineRule="atLeast"/>
        <w:rPr>
          <w:rFonts w:ascii="Georgia" w:eastAsia="Times New Roman" w:hAnsi="Georgia" w:cs="Times New Roman"/>
          <w:sz w:val="24"/>
          <w:szCs w:val="24"/>
          <w:lang w:val="en"/>
        </w:rPr>
      </w:pPr>
      <w:r w:rsidRPr="00AF1C47">
        <w:rPr>
          <w:rFonts w:ascii="Georgia" w:eastAsia="Times New Roman" w:hAnsi="Georgia" w:cs="Times New Roman"/>
          <w:sz w:val="24"/>
          <w:szCs w:val="24"/>
          <w:lang w:val="en"/>
        </w:rPr>
        <w:t xml:space="preserve">More than five million Canadians are considered obese, including 500,000 </w:t>
      </w:r>
      <w:proofErr w:type="gramStart"/>
      <w:r w:rsidRPr="00AF1C47">
        <w:rPr>
          <w:rFonts w:ascii="Georgia" w:eastAsia="Times New Roman" w:hAnsi="Georgia" w:cs="Times New Roman"/>
          <w:sz w:val="24"/>
          <w:szCs w:val="24"/>
          <w:lang w:val="en"/>
        </w:rPr>
        <w:t>children,</w:t>
      </w:r>
      <w:proofErr w:type="gramEnd"/>
      <w:r w:rsidRPr="00AF1C47">
        <w:rPr>
          <w:rFonts w:ascii="Georgia" w:eastAsia="Times New Roman" w:hAnsi="Georgia" w:cs="Times New Roman"/>
          <w:sz w:val="24"/>
          <w:szCs w:val="24"/>
          <w:lang w:val="en"/>
        </w:rPr>
        <w:t xml:space="preserve"> and the number of kids who are overweight or obese has more than doubled since the early 1980s.</w:t>
      </w:r>
    </w:p>
    <w:p w:rsidR="001D382D" w:rsidRPr="00AF1C47" w:rsidRDefault="001D382D" w:rsidP="001D382D">
      <w:pPr>
        <w:shd w:val="clear" w:color="auto" w:fill="FCF3EC"/>
        <w:spacing w:before="75" w:after="150" w:line="288" w:lineRule="atLeast"/>
        <w:rPr>
          <w:rFonts w:ascii="Georgia" w:eastAsia="Times New Roman" w:hAnsi="Georgia" w:cs="Times New Roman"/>
          <w:sz w:val="24"/>
          <w:szCs w:val="24"/>
          <w:lang w:val="en"/>
        </w:rPr>
      </w:pPr>
      <w:r w:rsidRPr="00AF1C47">
        <w:rPr>
          <w:rFonts w:ascii="Georgia" w:eastAsia="Times New Roman" w:hAnsi="Georgia" w:cs="Times New Roman"/>
          <w:sz w:val="24"/>
          <w:szCs w:val="24"/>
          <w:lang w:val="en"/>
        </w:rPr>
        <w:t xml:space="preserve">That's a trend </w:t>
      </w:r>
      <w:proofErr w:type="spellStart"/>
      <w:r w:rsidRPr="00AF1C47">
        <w:rPr>
          <w:rFonts w:ascii="Georgia" w:eastAsia="Times New Roman" w:hAnsi="Georgia" w:cs="Times New Roman"/>
          <w:sz w:val="24"/>
          <w:szCs w:val="24"/>
          <w:lang w:val="en"/>
        </w:rPr>
        <w:t>Raine</w:t>
      </w:r>
      <w:proofErr w:type="spellEnd"/>
      <w:r w:rsidRPr="00AF1C47">
        <w:rPr>
          <w:rFonts w:ascii="Georgia" w:eastAsia="Times New Roman" w:hAnsi="Georgia" w:cs="Times New Roman"/>
          <w:sz w:val="24"/>
          <w:szCs w:val="24"/>
          <w:lang w:val="en"/>
        </w:rPr>
        <w:t xml:space="preserve"> says cannot continue without overloading the health-care system—80 percent of costs are associated with obesity-related chronic diseases such as heart disease, Type 2 diabetes, stroke, high blood pressure and certain cancers. Obese children are more likely to become obese adults, she said, meaning the rates of these preventable chronic diseases are only going to rise.</w:t>
      </w:r>
    </w:p>
    <w:p w:rsidR="001D382D" w:rsidRPr="00AF1C47" w:rsidRDefault="001D382D" w:rsidP="001D382D">
      <w:pPr>
        <w:shd w:val="clear" w:color="auto" w:fill="FCF3EC"/>
        <w:spacing w:before="75" w:after="150" w:line="288" w:lineRule="atLeast"/>
        <w:rPr>
          <w:rFonts w:ascii="Georgia" w:eastAsia="Times New Roman" w:hAnsi="Georgia" w:cs="Times New Roman"/>
          <w:sz w:val="24"/>
          <w:szCs w:val="24"/>
          <w:lang w:val="en"/>
        </w:rPr>
      </w:pPr>
      <w:r w:rsidRPr="00AF1C47">
        <w:rPr>
          <w:rFonts w:ascii="Georgia" w:eastAsia="Times New Roman" w:hAnsi="Georgia" w:cs="Times New Roman"/>
          <w:sz w:val="24"/>
          <w:szCs w:val="24"/>
          <w:lang w:val="en"/>
        </w:rPr>
        <w:t>"Without investing in strong prevention efforts, like the proposed ban, the health system is not sustainable," she said.</w:t>
      </w:r>
    </w:p>
    <w:p w:rsidR="001D382D" w:rsidRPr="00AF1C47" w:rsidRDefault="001D382D" w:rsidP="001D382D">
      <w:pPr>
        <w:shd w:val="clear" w:color="auto" w:fill="FCF3EC"/>
        <w:spacing w:before="75" w:after="150" w:line="288" w:lineRule="atLeast"/>
        <w:rPr>
          <w:rFonts w:ascii="Georgia" w:eastAsia="Times New Roman" w:hAnsi="Georgia" w:cs="Times New Roman"/>
          <w:sz w:val="24"/>
          <w:szCs w:val="24"/>
          <w:lang w:val="en"/>
        </w:rPr>
      </w:pPr>
      <w:proofErr w:type="spellStart"/>
      <w:r w:rsidRPr="00AF1C47">
        <w:rPr>
          <w:rFonts w:ascii="Georgia" w:eastAsia="Times New Roman" w:hAnsi="Georgia" w:cs="Times New Roman"/>
          <w:sz w:val="24"/>
          <w:szCs w:val="24"/>
          <w:lang w:val="en"/>
        </w:rPr>
        <w:t>Raine</w:t>
      </w:r>
      <w:proofErr w:type="spellEnd"/>
      <w:r w:rsidRPr="00AF1C47">
        <w:rPr>
          <w:rFonts w:ascii="Georgia" w:eastAsia="Times New Roman" w:hAnsi="Georgia" w:cs="Times New Roman"/>
          <w:sz w:val="24"/>
          <w:szCs w:val="24"/>
          <w:lang w:val="en"/>
        </w:rPr>
        <w:t xml:space="preserve"> and the consensus panel said there are important lessons to be drawn from the ban on tobacco advertising to minors, which has helped cut smoking rates. The rest of the country can also learn from Quebec, which since 1980 has banned all marketing to children under 13 </w:t>
      </w:r>
      <w:proofErr w:type="gramStart"/>
      <w:r w:rsidRPr="00AF1C47">
        <w:rPr>
          <w:rFonts w:ascii="Georgia" w:eastAsia="Times New Roman" w:hAnsi="Georgia" w:cs="Times New Roman"/>
          <w:sz w:val="24"/>
          <w:szCs w:val="24"/>
          <w:lang w:val="en"/>
        </w:rPr>
        <w:t>years</w:t>
      </w:r>
      <w:proofErr w:type="gramEnd"/>
      <w:r w:rsidRPr="00AF1C47">
        <w:rPr>
          <w:rFonts w:ascii="Georgia" w:eastAsia="Times New Roman" w:hAnsi="Georgia" w:cs="Times New Roman"/>
          <w:sz w:val="24"/>
          <w:szCs w:val="24"/>
          <w:lang w:val="en"/>
        </w:rPr>
        <w:t xml:space="preserve"> old—legislation that withstood a Supreme Court challenge in 1989.</w:t>
      </w:r>
    </w:p>
    <w:p w:rsidR="001D382D" w:rsidRPr="00AF1C47" w:rsidRDefault="001D382D" w:rsidP="001D382D">
      <w:pPr>
        <w:shd w:val="clear" w:color="auto" w:fill="FCF3EC"/>
        <w:spacing w:before="75" w:after="150" w:line="288" w:lineRule="atLeast"/>
        <w:rPr>
          <w:rFonts w:ascii="Georgia" w:eastAsia="Times New Roman" w:hAnsi="Georgia" w:cs="Times New Roman"/>
          <w:sz w:val="24"/>
          <w:szCs w:val="24"/>
          <w:lang w:val="en"/>
        </w:rPr>
      </w:pPr>
      <w:r w:rsidRPr="00AF1C47">
        <w:rPr>
          <w:rFonts w:ascii="Georgia" w:eastAsia="Times New Roman" w:hAnsi="Georgia" w:cs="Times New Roman"/>
          <w:sz w:val="24"/>
          <w:szCs w:val="24"/>
          <w:lang w:val="en"/>
        </w:rPr>
        <w:t xml:space="preserve">The panel, which also included U of A researchers Timothy Caulfield and John C. Spence, is also calling on government to create a regulatory body that would ensure </w:t>
      </w:r>
      <w:r w:rsidRPr="00AF1C47">
        <w:rPr>
          <w:rFonts w:ascii="Georgia" w:eastAsia="Times New Roman" w:hAnsi="Georgia" w:cs="Times New Roman"/>
          <w:sz w:val="24"/>
          <w:szCs w:val="24"/>
          <w:lang w:val="en"/>
        </w:rPr>
        <w:lastRenderedPageBreak/>
        <w:t>children are protected from exposure to food ads. The body would be required to create minimum standards for food marketing, monitor companies for compliance and impose penalties when necessary.</w:t>
      </w:r>
    </w:p>
    <w:p w:rsidR="001D382D" w:rsidRPr="00AF1C47" w:rsidRDefault="001D382D" w:rsidP="001D382D">
      <w:pPr>
        <w:shd w:val="clear" w:color="auto" w:fill="FCF3EC"/>
        <w:spacing w:before="75" w:after="150" w:line="288" w:lineRule="atLeast"/>
        <w:rPr>
          <w:rFonts w:ascii="Georgia" w:eastAsia="Times New Roman" w:hAnsi="Georgia" w:cs="Times New Roman"/>
          <w:sz w:val="24"/>
          <w:szCs w:val="24"/>
          <w:lang w:val="en"/>
        </w:rPr>
      </w:pPr>
      <w:r w:rsidRPr="00AF1C47">
        <w:rPr>
          <w:rFonts w:ascii="Georgia" w:eastAsia="Times New Roman" w:hAnsi="Georgia" w:cs="Times New Roman"/>
          <w:sz w:val="24"/>
          <w:szCs w:val="24"/>
          <w:lang w:val="en"/>
        </w:rPr>
        <w:t xml:space="preserve">Though some may view marketing bans as a heavy-handed approach, </w:t>
      </w:r>
      <w:proofErr w:type="spellStart"/>
      <w:r w:rsidRPr="00AF1C47">
        <w:rPr>
          <w:rFonts w:ascii="Georgia" w:eastAsia="Times New Roman" w:hAnsi="Georgia" w:cs="Times New Roman"/>
          <w:sz w:val="24"/>
          <w:szCs w:val="24"/>
          <w:lang w:val="en"/>
        </w:rPr>
        <w:t>Raine</w:t>
      </w:r>
      <w:proofErr w:type="spellEnd"/>
      <w:r w:rsidRPr="00AF1C47">
        <w:rPr>
          <w:rFonts w:ascii="Georgia" w:eastAsia="Times New Roman" w:hAnsi="Georgia" w:cs="Times New Roman"/>
          <w:sz w:val="24"/>
          <w:szCs w:val="24"/>
          <w:lang w:val="en"/>
        </w:rPr>
        <w:t xml:space="preserve"> notes the food industry has </w:t>
      </w:r>
      <w:commentRangeStart w:id="3"/>
      <w:r w:rsidRPr="00AF1C47">
        <w:rPr>
          <w:rFonts w:ascii="Georgia" w:eastAsia="Times New Roman" w:hAnsi="Georgia" w:cs="Times New Roman"/>
          <w:sz w:val="24"/>
          <w:szCs w:val="24"/>
          <w:lang w:val="en"/>
        </w:rPr>
        <w:t xml:space="preserve">deep pockets </w:t>
      </w:r>
      <w:commentRangeEnd w:id="3"/>
      <w:r w:rsidRPr="00AF1C47">
        <w:rPr>
          <w:rStyle w:val="CommentReference"/>
        </w:rPr>
        <w:commentReference w:id="3"/>
      </w:r>
      <w:r w:rsidRPr="00AF1C47">
        <w:rPr>
          <w:rFonts w:ascii="Georgia" w:eastAsia="Times New Roman" w:hAnsi="Georgia" w:cs="Times New Roman"/>
          <w:sz w:val="24"/>
          <w:szCs w:val="24"/>
          <w:lang w:val="en"/>
        </w:rPr>
        <w:t>that governments and public health advocates cannot come close to matching. Food advertisements appear not only on TV and in schools, but also on the Internet; in video games; through sponsorships, product placements, emails and brand mascots; and even through viral marketing.</w:t>
      </w:r>
    </w:p>
    <w:p w:rsidR="001D382D" w:rsidRPr="00AF1C47" w:rsidRDefault="001D382D" w:rsidP="001D382D">
      <w:pPr>
        <w:shd w:val="clear" w:color="auto" w:fill="FCF3EC"/>
        <w:spacing w:before="75" w:after="150" w:line="288" w:lineRule="atLeast"/>
        <w:rPr>
          <w:rFonts w:ascii="Georgia" w:eastAsia="Times New Roman" w:hAnsi="Georgia" w:cs="Times New Roman"/>
          <w:sz w:val="24"/>
          <w:szCs w:val="24"/>
          <w:lang w:val="en"/>
        </w:rPr>
      </w:pPr>
      <w:r w:rsidRPr="00AF1C47">
        <w:rPr>
          <w:rFonts w:ascii="Georgia" w:eastAsia="Times New Roman" w:hAnsi="Georgia" w:cs="Times New Roman"/>
          <w:sz w:val="24"/>
          <w:szCs w:val="24"/>
          <w:lang w:val="en"/>
        </w:rPr>
        <w:t xml:space="preserve">"It really is about trying to set a more level playing field because the healthy choices aren't being promoted well. They're getting </w:t>
      </w:r>
      <w:proofErr w:type="gramStart"/>
      <w:r w:rsidRPr="00AF1C47">
        <w:rPr>
          <w:rFonts w:ascii="Georgia" w:eastAsia="Times New Roman" w:hAnsi="Georgia" w:cs="Times New Roman"/>
          <w:sz w:val="24"/>
          <w:szCs w:val="24"/>
          <w:lang w:val="en"/>
        </w:rPr>
        <w:t>buried,</w:t>
      </w:r>
      <w:proofErr w:type="gramEnd"/>
      <w:r w:rsidRPr="00AF1C47">
        <w:rPr>
          <w:rFonts w:ascii="Georgia" w:eastAsia="Times New Roman" w:hAnsi="Georgia" w:cs="Times New Roman"/>
          <w:sz w:val="24"/>
          <w:szCs w:val="24"/>
          <w:lang w:val="en"/>
        </w:rPr>
        <w:t xml:space="preserve"> they're getting lost in an ocean of flashy marketing."</w:t>
      </w:r>
    </w:p>
    <w:p w:rsidR="001D382D" w:rsidRPr="00AF1C47" w:rsidRDefault="001D382D" w:rsidP="001D382D">
      <w:pPr>
        <w:shd w:val="clear" w:color="auto" w:fill="FCF3EC"/>
        <w:spacing w:line="288" w:lineRule="atLeast"/>
        <w:rPr>
          <w:rFonts w:ascii="Georgia" w:eastAsia="Times New Roman" w:hAnsi="Georgia" w:cs="Times New Roman"/>
          <w:sz w:val="24"/>
          <w:szCs w:val="24"/>
          <w:lang w:val="en"/>
        </w:rPr>
      </w:pPr>
      <w:r w:rsidRPr="00AF1C47">
        <w:rPr>
          <w:rFonts w:ascii="Georgia" w:eastAsia="Times New Roman" w:hAnsi="Georgia" w:cs="Times New Roman"/>
          <w:sz w:val="24"/>
          <w:szCs w:val="24"/>
          <w:lang w:val="en"/>
        </w:rPr>
        <w:t xml:space="preserve">Source: </w:t>
      </w:r>
      <w:hyperlink r:id="rId8" w:history="1">
        <w:r w:rsidRPr="00AF1C47">
          <w:rPr>
            <w:rFonts w:ascii="Georgia" w:eastAsia="Times New Roman" w:hAnsi="Georgia" w:cs="Times New Roman"/>
            <w:sz w:val="24"/>
            <w:szCs w:val="24"/>
            <w:lang w:val="en"/>
          </w:rPr>
          <w:t>University of Alberta</w:t>
        </w:r>
      </w:hyperlink>
    </w:p>
    <w:p w:rsidR="00B5521A" w:rsidRDefault="00B5521A">
      <w:pPr>
        <w:rPr>
          <w:sz w:val="24"/>
          <w:szCs w:val="24"/>
        </w:rPr>
      </w:pPr>
    </w:p>
    <w:p w:rsidR="001D382D" w:rsidRDefault="001D382D">
      <w:pPr>
        <w:rPr>
          <w:sz w:val="24"/>
          <w:szCs w:val="24"/>
        </w:rPr>
      </w:pPr>
    </w:p>
    <w:p w:rsidR="001D382D" w:rsidRDefault="001D382D">
      <w:pPr>
        <w:rPr>
          <w:sz w:val="24"/>
          <w:szCs w:val="24"/>
        </w:rPr>
      </w:pPr>
      <w:r>
        <w:rPr>
          <w:sz w:val="24"/>
          <w:szCs w:val="24"/>
        </w:rPr>
        <w:t>Questions:</w:t>
      </w:r>
    </w:p>
    <w:p w:rsidR="001D382D" w:rsidRDefault="001D382D" w:rsidP="001D382D">
      <w:pPr>
        <w:pStyle w:val="ListParagraph"/>
        <w:numPr>
          <w:ilvl w:val="0"/>
          <w:numId w:val="1"/>
        </w:numPr>
        <w:rPr>
          <w:sz w:val="24"/>
          <w:szCs w:val="24"/>
        </w:rPr>
      </w:pPr>
      <w:r>
        <w:rPr>
          <w:sz w:val="24"/>
          <w:szCs w:val="24"/>
        </w:rPr>
        <w:t xml:space="preserve"> What is the number of obese children in Canada?</w:t>
      </w:r>
    </w:p>
    <w:p w:rsidR="001D382D" w:rsidRDefault="001D382D" w:rsidP="001D382D">
      <w:pPr>
        <w:rPr>
          <w:sz w:val="24"/>
          <w:szCs w:val="24"/>
        </w:rPr>
      </w:pPr>
    </w:p>
    <w:p w:rsidR="001D382D" w:rsidRDefault="001D382D" w:rsidP="001D382D">
      <w:pPr>
        <w:pStyle w:val="ListParagraph"/>
        <w:numPr>
          <w:ilvl w:val="0"/>
          <w:numId w:val="1"/>
        </w:numPr>
        <w:rPr>
          <w:sz w:val="24"/>
          <w:szCs w:val="24"/>
        </w:rPr>
      </w:pPr>
      <w:r>
        <w:rPr>
          <w:sz w:val="24"/>
          <w:szCs w:val="24"/>
        </w:rPr>
        <w:t xml:space="preserve"> Name two diseases that are associated with obesity which are listed in the article.</w:t>
      </w:r>
    </w:p>
    <w:p w:rsidR="001D382D" w:rsidRPr="001D382D" w:rsidRDefault="001D382D" w:rsidP="001D382D">
      <w:pPr>
        <w:rPr>
          <w:sz w:val="24"/>
          <w:szCs w:val="24"/>
        </w:rPr>
      </w:pPr>
    </w:p>
    <w:p w:rsidR="001D382D" w:rsidRPr="001D382D" w:rsidRDefault="001D382D" w:rsidP="001D382D">
      <w:pPr>
        <w:pStyle w:val="ListParagraph"/>
        <w:rPr>
          <w:sz w:val="24"/>
          <w:szCs w:val="24"/>
        </w:rPr>
      </w:pPr>
    </w:p>
    <w:p w:rsidR="001D382D" w:rsidRPr="001D382D" w:rsidRDefault="001D382D" w:rsidP="001D382D">
      <w:pPr>
        <w:pStyle w:val="ListParagraph"/>
        <w:numPr>
          <w:ilvl w:val="0"/>
          <w:numId w:val="1"/>
        </w:numPr>
        <w:rPr>
          <w:sz w:val="24"/>
          <w:szCs w:val="24"/>
        </w:rPr>
      </w:pPr>
      <w:r>
        <w:rPr>
          <w:sz w:val="24"/>
          <w:szCs w:val="24"/>
        </w:rPr>
        <w:t xml:space="preserve"> What other product has been banned for minors?</w:t>
      </w:r>
    </w:p>
    <w:p w:rsidR="001D382D" w:rsidRDefault="001D382D" w:rsidP="001D382D">
      <w:pPr>
        <w:rPr>
          <w:sz w:val="24"/>
          <w:szCs w:val="24"/>
        </w:rPr>
      </w:pPr>
    </w:p>
    <w:p w:rsidR="001D382D" w:rsidRPr="001D382D" w:rsidRDefault="001D382D" w:rsidP="001D382D">
      <w:pPr>
        <w:rPr>
          <w:sz w:val="24"/>
          <w:szCs w:val="24"/>
        </w:rPr>
      </w:pPr>
    </w:p>
    <w:sectPr w:rsidR="001D382D" w:rsidRPr="001D382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layton, Kara" w:date="2013-03-25T09:11:00Z" w:initials="CK">
    <w:p w:rsidR="001D382D" w:rsidRPr="001D382D" w:rsidRDefault="001D382D">
      <w:pPr>
        <w:pStyle w:val="CommentText"/>
        <w:rPr>
          <w:sz w:val="24"/>
          <w:szCs w:val="24"/>
        </w:rPr>
      </w:pPr>
      <w:r>
        <w:rPr>
          <w:rStyle w:val="CommentReference"/>
        </w:rPr>
        <w:annotationRef/>
      </w:r>
      <w:r w:rsidRPr="001D382D">
        <w:rPr>
          <w:sz w:val="24"/>
          <w:szCs w:val="24"/>
        </w:rPr>
        <w:t>What Does “Stem” mean in this context?</w:t>
      </w:r>
    </w:p>
    <w:p w:rsidR="001D382D" w:rsidRDefault="001D382D">
      <w:pPr>
        <w:pStyle w:val="CommentText"/>
      </w:pPr>
    </w:p>
    <w:p w:rsidR="001D382D" w:rsidRDefault="001D382D">
      <w:pPr>
        <w:pStyle w:val="CommentText"/>
      </w:pPr>
    </w:p>
    <w:p w:rsidR="001D382D" w:rsidRDefault="001D382D">
      <w:pPr>
        <w:pStyle w:val="CommentText"/>
      </w:pPr>
    </w:p>
    <w:p w:rsidR="001D382D" w:rsidRDefault="001D382D">
      <w:pPr>
        <w:pStyle w:val="CommentText"/>
      </w:pPr>
    </w:p>
    <w:p w:rsidR="001D382D" w:rsidRDefault="001D382D">
      <w:pPr>
        <w:pStyle w:val="CommentText"/>
      </w:pPr>
    </w:p>
  </w:comment>
  <w:comment w:id="2" w:author="Clayton, Kara" w:date="2013-03-25T09:12:00Z" w:initials="CK">
    <w:p w:rsidR="001D382D" w:rsidRDefault="001D382D">
      <w:pPr>
        <w:pStyle w:val="CommentText"/>
      </w:pPr>
      <w:r>
        <w:rPr>
          <w:rStyle w:val="CommentReference"/>
        </w:rPr>
        <w:annotationRef/>
      </w:r>
      <w:r>
        <w:t>What does “multi-pronged approach” mean in this context?</w:t>
      </w:r>
    </w:p>
    <w:p w:rsidR="001D382D" w:rsidRDefault="001D382D">
      <w:pPr>
        <w:pStyle w:val="CommentText"/>
      </w:pPr>
    </w:p>
    <w:p w:rsidR="001D382D" w:rsidRDefault="001D382D">
      <w:pPr>
        <w:pStyle w:val="CommentText"/>
      </w:pPr>
    </w:p>
    <w:p w:rsidR="001D382D" w:rsidRDefault="001D382D">
      <w:pPr>
        <w:pStyle w:val="CommentText"/>
      </w:pPr>
    </w:p>
    <w:p w:rsidR="001D382D" w:rsidRDefault="001D382D">
      <w:pPr>
        <w:pStyle w:val="CommentText"/>
      </w:pPr>
    </w:p>
    <w:p w:rsidR="001D382D" w:rsidRDefault="001D382D">
      <w:pPr>
        <w:pStyle w:val="CommentText"/>
      </w:pPr>
    </w:p>
  </w:comment>
  <w:comment w:id="3" w:author="Clayton, Kara" w:date="2013-03-25T09:18:00Z" w:initials="CK">
    <w:p w:rsidR="001D382D" w:rsidRDefault="001D382D">
      <w:pPr>
        <w:pStyle w:val="CommentText"/>
      </w:pPr>
      <w:r>
        <w:rPr>
          <w:rStyle w:val="CommentReference"/>
        </w:rPr>
        <w:annotationRef/>
      </w:r>
      <w:r>
        <w:t>What does “Deep Pockets” mean in this sentence?</w:t>
      </w:r>
    </w:p>
    <w:p w:rsidR="001D382D" w:rsidRDefault="001D382D">
      <w:pPr>
        <w:pStyle w:val="CommentText"/>
      </w:pPr>
    </w:p>
    <w:p w:rsidR="001D382D" w:rsidRDefault="001D382D">
      <w:pPr>
        <w:pStyle w:val="CommentText"/>
      </w:pPr>
    </w:p>
    <w:p w:rsidR="001D382D" w:rsidRDefault="001D382D">
      <w:pPr>
        <w:pStyle w:val="CommentText"/>
      </w:pPr>
    </w:p>
    <w:p w:rsidR="001D382D" w:rsidRDefault="001D382D">
      <w:pPr>
        <w:pStyle w:val="CommentText"/>
      </w:pPr>
    </w:p>
    <w:p w:rsidR="001D382D" w:rsidRDefault="001D382D">
      <w:pPr>
        <w:pStyle w:val="CommentText"/>
      </w:pP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FC4369"/>
    <w:multiLevelType w:val="hybridMultilevel"/>
    <w:tmpl w:val="AFB2D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82D"/>
    <w:rsid w:val="001D382D"/>
    <w:rsid w:val="003B56F4"/>
    <w:rsid w:val="00AF1C47"/>
    <w:rsid w:val="00B55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D382D"/>
    <w:pPr>
      <w:spacing w:before="150" w:after="150" w:line="240" w:lineRule="atLeast"/>
      <w:outlineLvl w:val="1"/>
    </w:pPr>
    <w:rPr>
      <w:rFonts w:ascii="Times New Roman" w:eastAsia="Times New Roman" w:hAnsi="Times New Roman" w:cs="Times New Roman"/>
      <w:color w:val="660033"/>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D382D"/>
    <w:rPr>
      <w:strike w:val="0"/>
      <w:dstrike w:val="0"/>
      <w:color w:val="9B5044"/>
      <w:u w:val="none"/>
      <w:effect w:val="none"/>
    </w:rPr>
  </w:style>
  <w:style w:type="paragraph" w:styleId="NormalWeb">
    <w:name w:val="Normal (Web)"/>
    <w:basedOn w:val="Normal"/>
    <w:uiPriority w:val="99"/>
    <w:semiHidden/>
    <w:unhideWhenUsed/>
    <w:rsid w:val="001D382D"/>
    <w:pPr>
      <w:spacing w:before="75" w:after="150"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382D"/>
    <w:rPr>
      <w:rFonts w:ascii="Times New Roman" w:eastAsia="Times New Roman" w:hAnsi="Times New Roman" w:cs="Times New Roman"/>
      <w:color w:val="660033"/>
      <w:sz w:val="36"/>
      <w:szCs w:val="36"/>
    </w:rPr>
  </w:style>
  <w:style w:type="character" w:styleId="CommentReference">
    <w:name w:val="annotation reference"/>
    <w:basedOn w:val="DefaultParagraphFont"/>
    <w:uiPriority w:val="99"/>
    <w:semiHidden/>
    <w:unhideWhenUsed/>
    <w:rsid w:val="001D382D"/>
    <w:rPr>
      <w:sz w:val="16"/>
      <w:szCs w:val="16"/>
    </w:rPr>
  </w:style>
  <w:style w:type="paragraph" w:styleId="CommentText">
    <w:name w:val="annotation text"/>
    <w:basedOn w:val="Normal"/>
    <w:link w:val="CommentTextChar"/>
    <w:uiPriority w:val="99"/>
    <w:semiHidden/>
    <w:unhideWhenUsed/>
    <w:rsid w:val="001D382D"/>
    <w:pPr>
      <w:spacing w:line="240" w:lineRule="auto"/>
    </w:pPr>
    <w:rPr>
      <w:sz w:val="20"/>
      <w:szCs w:val="20"/>
    </w:rPr>
  </w:style>
  <w:style w:type="character" w:customStyle="1" w:styleId="CommentTextChar">
    <w:name w:val="Comment Text Char"/>
    <w:basedOn w:val="DefaultParagraphFont"/>
    <w:link w:val="CommentText"/>
    <w:uiPriority w:val="99"/>
    <w:semiHidden/>
    <w:rsid w:val="001D382D"/>
    <w:rPr>
      <w:sz w:val="20"/>
      <w:szCs w:val="20"/>
    </w:rPr>
  </w:style>
  <w:style w:type="paragraph" w:styleId="CommentSubject">
    <w:name w:val="annotation subject"/>
    <w:basedOn w:val="CommentText"/>
    <w:next w:val="CommentText"/>
    <w:link w:val="CommentSubjectChar"/>
    <w:uiPriority w:val="99"/>
    <w:semiHidden/>
    <w:unhideWhenUsed/>
    <w:rsid w:val="001D382D"/>
    <w:rPr>
      <w:b/>
      <w:bCs/>
    </w:rPr>
  </w:style>
  <w:style w:type="character" w:customStyle="1" w:styleId="CommentSubjectChar">
    <w:name w:val="Comment Subject Char"/>
    <w:basedOn w:val="CommentTextChar"/>
    <w:link w:val="CommentSubject"/>
    <w:uiPriority w:val="99"/>
    <w:semiHidden/>
    <w:rsid w:val="001D382D"/>
    <w:rPr>
      <w:b/>
      <w:bCs/>
      <w:sz w:val="20"/>
      <w:szCs w:val="20"/>
    </w:rPr>
  </w:style>
  <w:style w:type="paragraph" w:styleId="BalloonText">
    <w:name w:val="Balloon Text"/>
    <w:basedOn w:val="Normal"/>
    <w:link w:val="BalloonTextChar"/>
    <w:uiPriority w:val="99"/>
    <w:semiHidden/>
    <w:unhideWhenUsed/>
    <w:rsid w:val="001D38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82D"/>
    <w:rPr>
      <w:rFonts w:ascii="Tahoma" w:hAnsi="Tahoma" w:cs="Tahoma"/>
      <w:sz w:val="16"/>
      <w:szCs w:val="16"/>
    </w:rPr>
  </w:style>
  <w:style w:type="paragraph" w:styleId="ListParagraph">
    <w:name w:val="List Paragraph"/>
    <w:basedOn w:val="Normal"/>
    <w:uiPriority w:val="34"/>
    <w:qFormat/>
    <w:rsid w:val="001D38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D382D"/>
    <w:pPr>
      <w:spacing w:before="150" w:after="150" w:line="240" w:lineRule="atLeast"/>
      <w:outlineLvl w:val="1"/>
    </w:pPr>
    <w:rPr>
      <w:rFonts w:ascii="Times New Roman" w:eastAsia="Times New Roman" w:hAnsi="Times New Roman" w:cs="Times New Roman"/>
      <w:color w:val="660033"/>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D382D"/>
    <w:rPr>
      <w:strike w:val="0"/>
      <w:dstrike w:val="0"/>
      <w:color w:val="9B5044"/>
      <w:u w:val="none"/>
      <w:effect w:val="none"/>
    </w:rPr>
  </w:style>
  <w:style w:type="paragraph" w:styleId="NormalWeb">
    <w:name w:val="Normal (Web)"/>
    <w:basedOn w:val="Normal"/>
    <w:uiPriority w:val="99"/>
    <w:semiHidden/>
    <w:unhideWhenUsed/>
    <w:rsid w:val="001D382D"/>
    <w:pPr>
      <w:spacing w:before="75" w:after="150"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382D"/>
    <w:rPr>
      <w:rFonts w:ascii="Times New Roman" w:eastAsia="Times New Roman" w:hAnsi="Times New Roman" w:cs="Times New Roman"/>
      <w:color w:val="660033"/>
      <w:sz w:val="36"/>
      <w:szCs w:val="36"/>
    </w:rPr>
  </w:style>
  <w:style w:type="character" w:styleId="CommentReference">
    <w:name w:val="annotation reference"/>
    <w:basedOn w:val="DefaultParagraphFont"/>
    <w:uiPriority w:val="99"/>
    <w:semiHidden/>
    <w:unhideWhenUsed/>
    <w:rsid w:val="001D382D"/>
    <w:rPr>
      <w:sz w:val="16"/>
      <w:szCs w:val="16"/>
    </w:rPr>
  </w:style>
  <w:style w:type="paragraph" w:styleId="CommentText">
    <w:name w:val="annotation text"/>
    <w:basedOn w:val="Normal"/>
    <w:link w:val="CommentTextChar"/>
    <w:uiPriority w:val="99"/>
    <w:semiHidden/>
    <w:unhideWhenUsed/>
    <w:rsid w:val="001D382D"/>
    <w:pPr>
      <w:spacing w:line="240" w:lineRule="auto"/>
    </w:pPr>
    <w:rPr>
      <w:sz w:val="20"/>
      <w:szCs w:val="20"/>
    </w:rPr>
  </w:style>
  <w:style w:type="character" w:customStyle="1" w:styleId="CommentTextChar">
    <w:name w:val="Comment Text Char"/>
    <w:basedOn w:val="DefaultParagraphFont"/>
    <w:link w:val="CommentText"/>
    <w:uiPriority w:val="99"/>
    <w:semiHidden/>
    <w:rsid w:val="001D382D"/>
    <w:rPr>
      <w:sz w:val="20"/>
      <w:szCs w:val="20"/>
    </w:rPr>
  </w:style>
  <w:style w:type="paragraph" w:styleId="CommentSubject">
    <w:name w:val="annotation subject"/>
    <w:basedOn w:val="CommentText"/>
    <w:next w:val="CommentText"/>
    <w:link w:val="CommentSubjectChar"/>
    <w:uiPriority w:val="99"/>
    <w:semiHidden/>
    <w:unhideWhenUsed/>
    <w:rsid w:val="001D382D"/>
    <w:rPr>
      <w:b/>
      <w:bCs/>
    </w:rPr>
  </w:style>
  <w:style w:type="character" w:customStyle="1" w:styleId="CommentSubjectChar">
    <w:name w:val="Comment Subject Char"/>
    <w:basedOn w:val="CommentTextChar"/>
    <w:link w:val="CommentSubject"/>
    <w:uiPriority w:val="99"/>
    <w:semiHidden/>
    <w:rsid w:val="001D382D"/>
    <w:rPr>
      <w:b/>
      <w:bCs/>
      <w:sz w:val="20"/>
      <w:szCs w:val="20"/>
    </w:rPr>
  </w:style>
  <w:style w:type="paragraph" w:styleId="BalloonText">
    <w:name w:val="Balloon Text"/>
    <w:basedOn w:val="Normal"/>
    <w:link w:val="BalloonTextChar"/>
    <w:uiPriority w:val="99"/>
    <w:semiHidden/>
    <w:unhideWhenUsed/>
    <w:rsid w:val="001D38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82D"/>
    <w:rPr>
      <w:rFonts w:ascii="Tahoma" w:hAnsi="Tahoma" w:cs="Tahoma"/>
      <w:sz w:val="16"/>
      <w:szCs w:val="16"/>
    </w:rPr>
  </w:style>
  <w:style w:type="paragraph" w:styleId="ListParagraph">
    <w:name w:val="List Paragraph"/>
    <w:basedOn w:val="Normal"/>
    <w:uiPriority w:val="34"/>
    <w:qFormat/>
    <w:rsid w:val="001D38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280307">
      <w:bodyDiv w:val="1"/>
      <w:marLeft w:val="0"/>
      <w:marRight w:val="0"/>
      <w:marTop w:val="0"/>
      <w:marBottom w:val="0"/>
      <w:divBdr>
        <w:top w:val="none" w:sz="0" w:space="0" w:color="auto"/>
        <w:left w:val="none" w:sz="0" w:space="0" w:color="auto"/>
        <w:bottom w:val="none" w:sz="0" w:space="0" w:color="auto"/>
        <w:right w:val="none" w:sz="0" w:space="0" w:color="auto"/>
      </w:divBdr>
      <w:divsChild>
        <w:div w:id="1402606327">
          <w:marLeft w:val="0"/>
          <w:marRight w:val="0"/>
          <w:marTop w:val="0"/>
          <w:marBottom w:val="450"/>
          <w:divBdr>
            <w:top w:val="none" w:sz="0" w:space="0" w:color="auto"/>
            <w:left w:val="none" w:sz="0" w:space="0" w:color="auto"/>
            <w:bottom w:val="none" w:sz="0" w:space="0" w:color="auto"/>
            <w:right w:val="none" w:sz="0" w:space="0" w:color="auto"/>
          </w:divBdr>
          <w:divsChild>
            <w:div w:id="201136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0399">
      <w:bodyDiv w:val="1"/>
      <w:marLeft w:val="0"/>
      <w:marRight w:val="0"/>
      <w:marTop w:val="0"/>
      <w:marBottom w:val="0"/>
      <w:divBdr>
        <w:top w:val="none" w:sz="0" w:space="0" w:color="auto"/>
        <w:left w:val="none" w:sz="0" w:space="0" w:color="auto"/>
        <w:bottom w:val="none" w:sz="0" w:space="0" w:color="auto"/>
        <w:right w:val="none" w:sz="0" w:space="0" w:color="auto"/>
      </w:divBdr>
      <w:divsChild>
        <w:div w:id="1536580369">
          <w:marLeft w:val="0"/>
          <w:marRight w:val="0"/>
          <w:marTop w:val="0"/>
          <w:marBottom w:val="450"/>
          <w:divBdr>
            <w:top w:val="none" w:sz="0" w:space="0" w:color="auto"/>
            <w:left w:val="none" w:sz="0" w:space="0" w:color="auto"/>
            <w:bottom w:val="none" w:sz="0" w:space="0" w:color="auto"/>
            <w:right w:val="none" w:sz="0" w:space="0" w:color="auto"/>
          </w:divBdr>
          <w:divsChild>
            <w:div w:id="1536384322">
              <w:marLeft w:val="0"/>
              <w:marRight w:val="0"/>
              <w:marTop w:val="0"/>
              <w:marBottom w:val="0"/>
              <w:divBdr>
                <w:top w:val="none" w:sz="0" w:space="0" w:color="auto"/>
                <w:left w:val="none" w:sz="0" w:space="0" w:color="auto"/>
                <w:bottom w:val="none" w:sz="0" w:space="0" w:color="auto"/>
                <w:right w:val="none" w:sz="0" w:space="0" w:color="auto"/>
              </w:divBdr>
              <w:divsChild>
                <w:div w:id="790590014">
                  <w:marLeft w:val="0"/>
                  <w:marRight w:val="0"/>
                  <w:marTop w:val="0"/>
                  <w:marBottom w:val="720"/>
                  <w:divBdr>
                    <w:top w:val="none" w:sz="0" w:space="0" w:color="auto"/>
                    <w:left w:val="none" w:sz="0" w:space="0" w:color="auto"/>
                    <w:bottom w:val="none" w:sz="0" w:space="0" w:color="auto"/>
                    <w:right w:val="none" w:sz="0" w:space="0" w:color="auto"/>
                  </w:divBdr>
                  <w:divsChild>
                    <w:div w:id="158934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57364">
      <w:bodyDiv w:val="1"/>
      <w:marLeft w:val="0"/>
      <w:marRight w:val="0"/>
      <w:marTop w:val="0"/>
      <w:marBottom w:val="0"/>
      <w:divBdr>
        <w:top w:val="none" w:sz="0" w:space="0" w:color="auto"/>
        <w:left w:val="none" w:sz="0" w:space="0" w:color="auto"/>
        <w:bottom w:val="none" w:sz="0" w:space="0" w:color="auto"/>
        <w:right w:val="none" w:sz="0" w:space="0" w:color="auto"/>
      </w:divBdr>
      <w:divsChild>
        <w:div w:id="1640377253">
          <w:marLeft w:val="0"/>
          <w:marRight w:val="0"/>
          <w:marTop w:val="0"/>
          <w:marBottom w:val="450"/>
          <w:divBdr>
            <w:top w:val="none" w:sz="0" w:space="0" w:color="auto"/>
            <w:left w:val="none" w:sz="0" w:space="0" w:color="auto"/>
            <w:bottom w:val="none" w:sz="0" w:space="0" w:color="auto"/>
            <w:right w:val="none" w:sz="0" w:space="0" w:color="auto"/>
          </w:divBdr>
          <w:divsChild>
            <w:div w:id="1701735661">
              <w:marLeft w:val="0"/>
              <w:marRight w:val="0"/>
              <w:marTop w:val="0"/>
              <w:marBottom w:val="0"/>
              <w:divBdr>
                <w:top w:val="none" w:sz="0" w:space="0" w:color="auto"/>
                <w:left w:val="none" w:sz="0" w:space="0" w:color="auto"/>
                <w:bottom w:val="none" w:sz="0" w:space="0" w:color="auto"/>
                <w:right w:val="none" w:sz="0" w:space="0" w:color="auto"/>
              </w:divBdr>
              <w:divsChild>
                <w:div w:id="1048840318">
                  <w:marLeft w:val="0"/>
                  <w:marRight w:val="0"/>
                  <w:marTop w:val="0"/>
                  <w:marBottom w:val="720"/>
                  <w:divBdr>
                    <w:top w:val="none" w:sz="0" w:space="0" w:color="auto"/>
                    <w:left w:val="none" w:sz="0" w:space="0" w:color="auto"/>
                    <w:bottom w:val="none" w:sz="0" w:space="0" w:color="auto"/>
                    <w:right w:val="none" w:sz="0" w:space="0" w:color="auto"/>
                  </w:divBdr>
                  <w:divsChild>
                    <w:div w:id="195521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alberta.ca" TargetMode="Externa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9DD02-51EB-45E4-A485-A3A820323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South Redford School District</Company>
  <LinksUpToDate>false</LinksUpToDate>
  <CharactersWithSpaces>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Clayton, Kara</dc:creator>
  <cp:lastModifiedBy>Ferris, Erin</cp:lastModifiedBy>
  <cp:revision>2</cp:revision>
  <dcterms:created xsi:type="dcterms:W3CDTF">2013-03-25T14:04:00Z</dcterms:created>
  <dcterms:modified xsi:type="dcterms:W3CDTF">2013-03-25T14:04:00Z</dcterms:modified>
</cp:coreProperties>
</file>